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Pr="006972AE" w:rsidRDefault="006972AE" w:rsidP="005F5882">
      <w:pPr>
        <w:pStyle w:val="Eivli"/>
        <w:rPr>
          <w:b/>
          <w:sz w:val="32"/>
          <w:szCs w:val="32"/>
        </w:rPr>
      </w:pPr>
      <w:r w:rsidRPr="006972AE">
        <w:rPr>
          <w:b/>
          <w:sz w:val="32"/>
          <w:szCs w:val="32"/>
        </w:rPr>
        <w:t>EAKR MAKSATUSVAIHEEN HANKEKOHTAISET TUOTOSINDIKAATTORIT</w:t>
      </w: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6972AE">
      <w:pPr>
        <w:pStyle w:val="Eivli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TÄYTETTÄVÄ J</w:t>
      </w:r>
      <w:r w:rsidR="00DD4311">
        <w:rPr>
          <w:b/>
          <w:sz w:val="24"/>
          <w:szCs w:val="24"/>
        </w:rPr>
        <w:t xml:space="preserve">OKAISEN MAKSATUKSEN YHTEYDESSÄ YKSI TAULUKKO, </w:t>
      </w:r>
      <w:r>
        <w:rPr>
          <w:b/>
          <w:sz w:val="24"/>
          <w:szCs w:val="24"/>
        </w:rPr>
        <w:t>PROJEKTIN ERITYISTAVOITTEEN MUKA</w:t>
      </w:r>
      <w:r w:rsidR="00DD4311">
        <w:rPr>
          <w:b/>
          <w:sz w:val="24"/>
          <w:szCs w:val="24"/>
        </w:rPr>
        <w:t>AN</w:t>
      </w:r>
    </w:p>
    <w:p w:rsidR="006972AE" w:rsidRDefault="006972AE" w:rsidP="006972AE">
      <w:pPr>
        <w:pStyle w:val="Eivli"/>
        <w:ind w:left="720"/>
        <w:rPr>
          <w:b/>
          <w:sz w:val="24"/>
          <w:szCs w:val="24"/>
        </w:rPr>
      </w:pPr>
    </w:p>
    <w:p w:rsidR="006972AE" w:rsidRDefault="006972AE" w:rsidP="006972AE">
      <w:pPr>
        <w:pStyle w:val="Eivli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LOMAKE TARVITAAN SEKÄ TUENSAAJALTA ETTÄ OSALLISTUVILTA YRITYKSILTÄ</w:t>
      </w:r>
    </w:p>
    <w:p w:rsidR="006972AE" w:rsidRDefault="006972AE" w:rsidP="006972AE">
      <w:pPr>
        <w:pStyle w:val="Eivli"/>
        <w:ind w:left="720"/>
        <w:rPr>
          <w:b/>
          <w:sz w:val="24"/>
          <w:szCs w:val="24"/>
        </w:rPr>
      </w:pPr>
    </w:p>
    <w:p w:rsidR="006972AE" w:rsidRDefault="006972AE" w:rsidP="006972AE">
      <w:pPr>
        <w:pStyle w:val="Eivli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LÄHETETÄÄN VERKKOASIOINNISSA MAKSATUKSEN LIITTEENÄ</w:t>
      </w: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6972AE" w:rsidRDefault="006972AE" w:rsidP="005F5882">
      <w:pPr>
        <w:pStyle w:val="Eivli"/>
        <w:rPr>
          <w:b/>
          <w:sz w:val="24"/>
          <w:szCs w:val="24"/>
        </w:rPr>
      </w:pPr>
    </w:p>
    <w:p w:rsidR="005F5882" w:rsidRPr="005F5882" w:rsidRDefault="005F5882" w:rsidP="005F5882">
      <w:pPr>
        <w:pStyle w:val="Eivli"/>
        <w:rPr>
          <w:b/>
          <w:sz w:val="24"/>
          <w:szCs w:val="24"/>
        </w:rPr>
      </w:pPr>
      <w:r w:rsidRPr="005F5882">
        <w:rPr>
          <w:b/>
          <w:sz w:val="24"/>
          <w:szCs w:val="24"/>
        </w:rPr>
        <w:t>Toimintalinja 2 uusimman tiedon ja osaamisen tuottaminen ja hyödyntäminen</w:t>
      </w:r>
    </w:p>
    <w:p w:rsidR="005F5882" w:rsidRDefault="005F5882" w:rsidP="005F5882">
      <w:pPr>
        <w:pStyle w:val="Eivli"/>
        <w:rPr>
          <w:rFonts w:ascii="Calibri" w:hAnsi="Calibri" w:cs="Arial"/>
          <w:b/>
          <w:sz w:val="20"/>
          <w:szCs w:val="20"/>
        </w:rPr>
      </w:pPr>
      <w:r w:rsidRPr="005F5882">
        <w:rPr>
          <w:b/>
        </w:rPr>
        <w:t>Erityistavoite</w:t>
      </w:r>
      <w:r w:rsidRPr="005F5882">
        <w:rPr>
          <w:rFonts w:ascii="Calibri" w:hAnsi="Calibri" w:cs="Arial"/>
          <w:b/>
          <w:sz w:val="20"/>
          <w:szCs w:val="20"/>
        </w:rPr>
        <w:t xml:space="preserve"> 4.1: Tutkimus-, </w:t>
      </w:r>
      <w:proofErr w:type="spellStart"/>
      <w:r w:rsidRPr="005F5882">
        <w:rPr>
          <w:rFonts w:ascii="Calibri" w:hAnsi="Calibri" w:cs="Arial"/>
          <w:b/>
          <w:sz w:val="20"/>
          <w:szCs w:val="20"/>
        </w:rPr>
        <w:t>osaamis</w:t>
      </w:r>
      <w:proofErr w:type="spellEnd"/>
      <w:r w:rsidRPr="005F5882">
        <w:rPr>
          <w:rFonts w:ascii="Calibri" w:hAnsi="Calibri" w:cs="Arial"/>
          <w:b/>
          <w:sz w:val="20"/>
          <w:szCs w:val="20"/>
        </w:rPr>
        <w:t>- ja innovaatiokeskittymien kehittäminen alueellisten vahvuuksien pohjalta</w:t>
      </w:r>
    </w:p>
    <w:p w:rsidR="00D02380" w:rsidRDefault="00D02380" w:rsidP="005F5882">
      <w:pPr>
        <w:pStyle w:val="Eivli"/>
        <w:rPr>
          <w:rFonts w:ascii="Calibri" w:hAnsi="Calibri" w:cs="Arial"/>
          <w:b/>
          <w:sz w:val="20"/>
          <w:szCs w:val="20"/>
        </w:rPr>
      </w:pPr>
    </w:p>
    <w:p w:rsidR="00CE01BF" w:rsidRPr="005F5882" w:rsidRDefault="00CE01BF" w:rsidP="005F5882">
      <w:pPr>
        <w:pStyle w:val="Eivli"/>
        <w:rPr>
          <w:rFonts w:ascii="Calibri" w:hAnsi="Calibri" w:cs="Arial"/>
          <w:b/>
          <w:sz w:val="20"/>
          <w:szCs w:val="20"/>
        </w:r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278"/>
        <w:gridCol w:w="3002"/>
        <w:gridCol w:w="3060"/>
        <w:gridCol w:w="2380"/>
      </w:tblGrid>
      <w:tr w:rsidR="005449FF" w:rsidRPr="005449FF" w:rsidTr="005449FF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Organisaation nimi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Organisaation y-tunnus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Organisaatiotyyppi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Diaarinumero</w:t>
            </w:r>
          </w:p>
        </w:tc>
      </w:tr>
      <w:tr w:rsidR="005449FF" w:rsidRPr="005449FF" w:rsidTr="005449F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49FF" w:rsidRPr="005449FF" w:rsidTr="005449F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9FF" w:rsidRPr="005449FF" w:rsidTr="005449FF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Indikaattori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Toteutunut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Vastaustapa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FD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Selite, pakollinen l</w:t>
            </w:r>
            <w:r w:rsidR="00FD22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 ja </w:t>
            </w:r>
            <w:proofErr w:type="spellStart"/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htv</w:t>
            </w:r>
            <w:proofErr w:type="spellEnd"/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vastauksissa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Vastaustapa</w:t>
            </w:r>
          </w:p>
        </w:tc>
      </w:tr>
      <w:tr w:rsidR="005449FF" w:rsidRPr="005449FF" w:rsidTr="005449F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Muuta tukea kuin rahoitustukea saava yritys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5449FF" w:rsidRPr="005449FF" w:rsidTr="005449FF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Uudella tuella aikaansaadut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t&amp;k&amp;i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>&amp; -työpaikat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(merkitse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htv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Kirjaa työnimikkeet, ei henkilöiden nimiä</w:t>
            </w:r>
          </w:p>
        </w:tc>
      </w:tr>
      <w:tr w:rsidR="005449FF" w:rsidRPr="005449FF" w:rsidTr="005449FF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  joihin työllistyvät naiset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(merkitse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htv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Kirjaa työnimikkeet, ei henkilöiden nimiä</w:t>
            </w:r>
          </w:p>
        </w:tc>
      </w:tr>
      <w:tr w:rsidR="005449FF" w:rsidRPr="005449FF" w:rsidTr="005449F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Yritys, joka käynnistää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t&amp;k&amp;i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-toiminnan tai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t&amp;k&amp;i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-yhteistyön yliopistojen, korkeakoulujen tai tutkimuslaitosten kanssa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5449FF" w:rsidRPr="005449FF" w:rsidTr="005449FF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Uudet innovaatioalustat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(merkitse lkm/kumulatiivinen)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Nimeä tuotos, tuotokset</w:t>
            </w:r>
          </w:p>
        </w:tc>
      </w:tr>
      <w:tr w:rsidR="005449FF" w:rsidRPr="005449FF" w:rsidTr="005449FF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Innovaatioalustoissa kehitetyt ja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pilotoidut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tuotteet tai palvelut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(merkitse lkm/kumulatiivinen)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Nimeä tuotos, tuotokset</w:t>
            </w:r>
          </w:p>
        </w:tc>
      </w:tr>
      <w:tr w:rsidR="005449FF" w:rsidRPr="005449FF" w:rsidTr="005449FF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Kaupunkien kanssa innovaatioympäristöissä yhteistyötä tekevä yritys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</w:tbl>
    <w:p w:rsidR="005F5882" w:rsidRDefault="005F5882"/>
    <w:p w:rsidR="00D02380" w:rsidRDefault="00D02380"/>
    <w:p w:rsidR="00CE01BF" w:rsidRDefault="00CE01BF"/>
    <w:p w:rsidR="006972AE" w:rsidRDefault="006972AE" w:rsidP="00066CC1">
      <w:pPr>
        <w:pStyle w:val="Eivli"/>
        <w:rPr>
          <w:b/>
          <w:sz w:val="24"/>
          <w:szCs w:val="24"/>
        </w:rPr>
      </w:pPr>
    </w:p>
    <w:p w:rsidR="00066CC1" w:rsidRPr="005F5882" w:rsidRDefault="00066CC1" w:rsidP="00066CC1">
      <w:pPr>
        <w:pStyle w:val="Eivli"/>
        <w:rPr>
          <w:b/>
          <w:sz w:val="24"/>
          <w:szCs w:val="24"/>
        </w:rPr>
      </w:pPr>
      <w:r w:rsidRPr="005F5882">
        <w:rPr>
          <w:b/>
          <w:sz w:val="24"/>
          <w:szCs w:val="24"/>
        </w:rPr>
        <w:lastRenderedPageBreak/>
        <w:t>Toimintalinja 2 uusimman tiedon ja osaamisen tuottaminen ja hyödyntäminen</w:t>
      </w:r>
    </w:p>
    <w:p w:rsidR="00066CC1" w:rsidRDefault="00066CC1" w:rsidP="00066CC1">
      <w:pPr>
        <w:rPr>
          <w:rFonts w:ascii="Calibri" w:hAnsi="Calibri" w:cs="Arial"/>
          <w:b/>
          <w:sz w:val="20"/>
          <w:szCs w:val="20"/>
        </w:rPr>
      </w:pPr>
      <w:r w:rsidRPr="005F5882">
        <w:rPr>
          <w:b/>
        </w:rPr>
        <w:t>Erityistavoite</w:t>
      </w:r>
      <w:r w:rsidRPr="005F5882">
        <w:rPr>
          <w:rFonts w:ascii="Calibri" w:hAnsi="Calibri" w:cs="Arial"/>
          <w:b/>
          <w:sz w:val="20"/>
          <w:szCs w:val="20"/>
        </w:rPr>
        <w:t xml:space="preserve"> </w:t>
      </w:r>
      <w:r w:rsidRPr="007F77B6">
        <w:rPr>
          <w:rFonts w:ascii="Calibri" w:hAnsi="Calibri" w:cs="Arial"/>
          <w:b/>
          <w:sz w:val="20"/>
          <w:szCs w:val="20"/>
        </w:rPr>
        <w:t>5.1: Yritysten innovaatiotoiminnan vahvistaminen</w:t>
      </w: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278"/>
        <w:gridCol w:w="3002"/>
        <w:gridCol w:w="3060"/>
        <w:gridCol w:w="2380"/>
      </w:tblGrid>
      <w:tr w:rsidR="005449FF" w:rsidRPr="005449FF" w:rsidTr="005449FF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Organisaation nimi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Organisaation y-tunnus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Organisaatiotyyppi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Diaarinumero</w:t>
            </w:r>
          </w:p>
        </w:tc>
      </w:tr>
      <w:tr w:rsidR="005449FF" w:rsidRPr="005449FF" w:rsidTr="005449F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49FF" w:rsidRPr="005449FF" w:rsidTr="005449FF">
        <w:trPr>
          <w:trHeight w:val="1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9FF" w:rsidRPr="005449FF" w:rsidTr="005449FF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Indikaattori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Toteutunut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Vastaustapa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FD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Selite, pakollinen l</w:t>
            </w:r>
            <w:r w:rsidR="00FD22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km</w:t>
            </w: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htv</w:t>
            </w:r>
            <w:proofErr w:type="spellEnd"/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vastauksissa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Vastaustapa</w:t>
            </w:r>
          </w:p>
        </w:tc>
      </w:tr>
      <w:tr w:rsidR="005449FF" w:rsidRPr="005449FF" w:rsidTr="005449F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Yritys, joka käynnistää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t&amp;k&amp;i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-toiminnan tai </w:t>
            </w: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t&amp;k&amp;i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-yhteistyön yliopistojen, korkeakoulujen tai tutkimuslaitosten kanssa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5449FF" w:rsidRPr="005449FF" w:rsidTr="005449FF">
        <w:trPr>
          <w:trHeight w:val="11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CO28: Yritys, joka kehittää uuden tuotteen markkinoille </w:t>
            </w: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</w:rPr>
              <w:t>(tuote on uusi markkinoilla.)</w:t>
            </w: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449FF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(Mikäli tuotoksia syntynyt, valitaan joko CO28 tai CO29, ei molempia.)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</w:tr>
      <w:tr w:rsidR="005449FF" w:rsidRPr="005449FF" w:rsidTr="005449FF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CO29: Yritys, joka kehittää uuden tai merkittävästi parannetun tuotteen markkinoille </w:t>
            </w:r>
            <w:r w:rsidRPr="005449FF">
              <w:rPr>
                <w:rFonts w:ascii="Calibri" w:eastAsia="Times New Roman" w:hAnsi="Calibri" w:cs="Times New Roman"/>
                <w:b/>
                <w:bCs/>
                <w:color w:val="000000"/>
              </w:rPr>
              <w:t>(tuote on uusi yritykselle.)</w:t>
            </w: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449FF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(Mikäli tuotoksia syntynyt, valitaan joko CO28 tai CO29, ei molempia.)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</w:tr>
      <w:tr w:rsidR="005449FF" w:rsidRPr="005449FF" w:rsidTr="005449F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49FF">
              <w:rPr>
                <w:rFonts w:ascii="Calibri" w:eastAsia="Times New Roman" w:hAnsi="Calibri" w:cs="Times New Roman"/>
                <w:color w:val="000000"/>
              </w:rPr>
              <w:t>Start-up</w:t>
            </w:r>
            <w:proofErr w:type="spellEnd"/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yritys, jolla on merkittävät valmiudet uuden tuotteen, palvelun tai tuotantomenetelmän kehittämiseen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5449FF" w:rsidRPr="005449FF" w:rsidTr="005449F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Yritys, johon syntyy uusiutuviin energiaratkaisuihin tai vähähiilisyyden tukemiseen perustuvaa uutta liiketoimintaa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5449FF" w:rsidRPr="005449FF" w:rsidTr="005449FF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Yrityksen avoimen tiedon ja rajapintojen avulla toteuttamat uudet sovellukset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(merkitse lkm/kumulatiivinen)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Nimeä tuotos, tuotokset</w:t>
            </w:r>
          </w:p>
        </w:tc>
      </w:tr>
      <w:tr w:rsidR="005449FF" w:rsidRPr="005449FF" w:rsidTr="005449F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Muuta tukea kuin rahoitustukea saava yritys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9FF" w:rsidRPr="005449FF" w:rsidRDefault="005449FF" w:rsidP="00544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9F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</w:tbl>
    <w:p w:rsidR="00CF7302" w:rsidRDefault="00CF7302" w:rsidP="00066CC1">
      <w:pPr>
        <w:rPr>
          <w:rFonts w:ascii="Calibri" w:hAnsi="Calibri" w:cs="Arial"/>
          <w:b/>
          <w:sz w:val="20"/>
          <w:szCs w:val="20"/>
        </w:rPr>
      </w:pPr>
    </w:p>
    <w:p w:rsidR="00D02380" w:rsidRPr="005F5882" w:rsidRDefault="00BB77B7" w:rsidP="00D02380">
      <w:pPr>
        <w:pStyle w:val="Eivli"/>
        <w:rPr>
          <w:b/>
          <w:sz w:val="24"/>
          <w:szCs w:val="24"/>
        </w:rPr>
      </w:pPr>
      <w:r>
        <w:br w:type="page"/>
      </w:r>
      <w:r w:rsidR="00D02380" w:rsidRPr="005F5882">
        <w:rPr>
          <w:b/>
          <w:sz w:val="24"/>
          <w:szCs w:val="24"/>
        </w:rPr>
        <w:lastRenderedPageBreak/>
        <w:t>Toimintalinja 2 uusimman tiedon ja osaamisen tuottaminen ja hyödyntäminen</w:t>
      </w:r>
    </w:p>
    <w:p w:rsidR="00BB77B7" w:rsidRDefault="00D0238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Erityistavoite 3</w:t>
      </w:r>
      <w:r w:rsidRPr="007F77B6">
        <w:rPr>
          <w:rFonts w:ascii="Calibri" w:hAnsi="Calibri" w:cs="Arial"/>
          <w:b/>
          <w:sz w:val="20"/>
          <w:szCs w:val="20"/>
        </w:rPr>
        <w:t>.2: Uusiutuvan energian ja energiatehokkaiden ratkaisujen kehittäminen</w:t>
      </w:r>
    </w:p>
    <w:p w:rsidR="00CF7302" w:rsidRDefault="00CF7302">
      <w:pPr>
        <w:rPr>
          <w:rFonts w:ascii="Calibri" w:hAnsi="Calibri" w:cs="Arial"/>
          <w:b/>
          <w:sz w:val="20"/>
          <w:szCs w:val="20"/>
        </w:r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278"/>
        <w:gridCol w:w="3002"/>
        <w:gridCol w:w="3060"/>
        <w:gridCol w:w="2380"/>
      </w:tblGrid>
      <w:tr w:rsidR="005812ED" w:rsidRPr="005812ED" w:rsidTr="005812ED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Organisaation nimi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Organisaation y-tunnus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Organisaatiotyyppi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Diaarinumero</w:t>
            </w:r>
          </w:p>
        </w:tc>
      </w:tr>
      <w:tr w:rsidR="005812ED" w:rsidRPr="005812ED" w:rsidTr="005812E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12ED" w:rsidRPr="005812ED" w:rsidTr="005812ED">
        <w:trPr>
          <w:trHeight w:val="1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2ED" w:rsidRPr="005812ED" w:rsidTr="005812ED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Indikaattori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Toteutunut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Vastaustapa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812ED" w:rsidRPr="005812ED" w:rsidRDefault="005812ED" w:rsidP="00FD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Selite, pakollinen l</w:t>
            </w:r>
            <w:r w:rsidR="00FD22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km</w:t>
            </w: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htv</w:t>
            </w:r>
            <w:proofErr w:type="spellEnd"/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vastauksissa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812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Vastaustapa</w:t>
            </w:r>
          </w:p>
        </w:tc>
      </w:tr>
      <w:tr w:rsidR="005812ED" w:rsidRPr="005812ED" w:rsidTr="005812ED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Muuta tukea kuin rahoitustukea saava yritys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5812ED" w:rsidRPr="005812ED" w:rsidTr="005812ED">
        <w:trPr>
          <w:trHeight w:val="13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Yritys, joka tuo markkinoille uuden tai aiemmasta versiosta merkittävästi kehitetyn vähähiilisyyttä edistävän tuotteen tai materiaalin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(merkitään kyllä/ei)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</w:tr>
      <w:tr w:rsidR="005812ED" w:rsidRPr="005812ED" w:rsidTr="005812ED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Yhdyskuntien vähähiilisyyttä edistävät uudet ratkaisut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Kyllä/Ei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(merkitse lkm/kumulatiivinen)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Nimeä tuotos, tuotokset</w:t>
            </w:r>
          </w:p>
        </w:tc>
      </w:tr>
      <w:tr w:rsidR="005812ED" w:rsidRPr="005812ED" w:rsidTr="005812E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Yrityksessä säästetty energia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(merkitse MWh/v)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Kirjaa laskentatapa</w:t>
            </w:r>
          </w:p>
        </w:tc>
      </w:tr>
      <w:tr w:rsidR="005812ED" w:rsidRPr="005812ED" w:rsidTr="005812ED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Yrityksessä toteutettavat vähähiilisyyttä edistävät demonstraatiot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(merkitse lkm/kumulatiivinen)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Nimeä tuotos, tuotokset</w:t>
            </w:r>
          </w:p>
        </w:tc>
      </w:tr>
      <w:tr w:rsidR="005812ED" w:rsidRPr="005812ED" w:rsidTr="005812ED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 xml:space="preserve">Yritys, joka käynnistää </w:t>
            </w:r>
            <w:proofErr w:type="spellStart"/>
            <w:r w:rsidRPr="005812ED">
              <w:rPr>
                <w:rFonts w:ascii="Calibri" w:eastAsia="Times New Roman" w:hAnsi="Calibri" w:cs="Times New Roman"/>
                <w:color w:val="000000"/>
              </w:rPr>
              <w:t>t&amp;k&amp;i</w:t>
            </w:r>
            <w:proofErr w:type="spellEnd"/>
            <w:r w:rsidRPr="005812ED">
              <w:rPr>
                <w:rFonts w:ascii="Calibri" w:eastAsia="Times New Roman" w:hAnsi="Calibri" w:cs="Times New Roman"/>
                <w:color w:val="000000"/>
              </w:rPr>
              <w:t xml:space="preserve"> -toiminnan tai </w:t>
            </w:r>
            <w:proofErr w:type="spellStart"/>
            <w:r w:rsidRPr="005812ED">
              <w:rPr>
                <w:rFonts w:ascii="Calibri" w:eastAsia="Times New Roman" w:hAnsi="Calibri" w:cs="Times New Roman"/>
                <w:color w:val="000000"/>
              </w:rPr>
              <w:t>t&amp;k&amp;i</w:t>
            </w:r>
            <w:proofErr w:type="spellEnd"/>
            <w:r w:rsidRPr="005812ED">
              <w:rPr>
                <w:rFonts w:ascii="Calibri" w:eastAsia="Times New Roman" w:hAnsi="Calibri" w:cs="Times New Roman"/>
                <w:color w:val="000000"/>
              </w:rPr>
              <w:t xml:space="preserve"> -yhteistyön yliopistojen, korkeakoulujen tai tutkimuslaitosten kanssa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(merkitse lkm/kumulatiivinen)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ED" w:rsidRPr="005812ED" w:rsidRDefault="005812ED" w:rsidP="00581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12ED">
              <w:rPr>
                <w:rFonts w:ascii="Calibri" w:eastAsia="Times New Roman" w:hAnsi="Calibri" w:cs="Times New Roman"/>
                <w:color w:val="000000"/>
              </w:rPr>
              <w:t>Nimeä tuotos, tuotokset</w:t>
            </w:r>
          </w:p>
        </w:tc>
      </w:tr>
    </w:tbl>
    <w:p w:rsidR="00CF7302" w:rsidRDefault="00CF7302">
      <w:pPr>
        <w:rPr>
          <w:rFonts w:ascii="Calibri" w:hAnsi="Calibri" w:cs="Arial"/>
          <w:b/>
          <w:sz w:val="20"/>
          <w:szCs w:val="20"/>
        </w:rPr>
      </w:pPr>
    </w:p>
    <w:p w:rsidR="00CF7302" w:rsidRDefault="00CF7302">
      <w:pPr>
        <w:rPr>
          <w:rFonts w:ascii="Calibri" w:hAnsi="Calibri" w:cs="Arial"/>
          <w:b/>
          <w:sz w:val="20"/>
          <w:szCs w:val="20"/>
        </w:rPr>
      </w:pPr>
    </w:p>
    <w:p w:rsidR="00856A92" w:rsidRDefault="00856A92"/>
    <w:p w:rsidR="00DC4BB2" w:rsidRPr="00DC4BB2" w:rsidRDefault="00DC4BB2" w:rsidP="00F92156"/>
    <w:sectPr w:rsidR="00DC4BB2" w:rsidRPr="00DC4BB2" w:rsidSect="00DC4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3E" w:rsidRDefault="00B6523E" w:rsidP="00F92156">
      <w:pPr>
        <w:spacing w:after="0" w:line="240" w:lineRule="auto"/>
      </w:pPr>
      <w:r>
        <w:separator/>
      </w:r>
    </w:p>
  </w:endnote>
  <w:endnote w:type="continuationSeparator" w:id="0">
    <w:p w:rsidR="00B6523E" w:rsidRDefault="00B6523E" w:rsidP="00F9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EB" w:rsidRDefault="00C45EE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26" w:rsidRPr="00C45EEB" w:rsidRDefault="00C45EEB" w:rsidP="00C45EEB">
    <w:pPr>
      <w:pStyle w:val="Alatunniste"/>
    </w:pPr>
    <w:bookmarkStart w:id="0" w:name="_GoBack"/>
    <w:r w:rsidRPr="00C45EEB">
      <w:rPr>
        <w:noProof/>
      </w:rPr>
      <w:drawing>
        <wp:inline distT="0" distB="0" distL="0" distR="0">
          <wp:extent cx="1196340" cy="509134"/>
          <wp:effectExtent l="0" t="0" r="3810" b="5715"/>
          <wp:docPr id="4" name="Kuva 4" descr="C:\Users\PMO\Desktop\BF-logot ja ppt\bf_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O\Desktop\BF-logot ja ppt\bf_logo_blu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780" cy="517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EB" w:rsidRDefault="00C45E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3E" w:rsidRDefault="00B6523E" w:rsidP="00F92156">
      <w:pPr>
        <w:spacing w:after="0" w:line="240" w:lineRule="auto"/>
      </w:pPr>
      <w:r>
        <w:separator/>
      </w:r>
    </w:p>
  </w:footnote>
  <w:footnote w:type="continuationSeparator" w:id="0">
    <w:p w:rsidR="00B6523E" w:rsidRDefault="00B6523E" w:rsidP="00F9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EB" w:rsidRDefault="00C45EE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F1" w:rsidRPr="00DC5326" w:rsidRDefault="00447AF1" w:rsidP="00BB77B7">
    <w:pPr>
      <w:pStyle w:val="Yltunniste"/>
      <w:tabs>
        <w:tab w:val="clear" w:pos="4819"/>
        <w:tab w:val="clear" w:pos="9638"/>
      </w:tabs>
      <w:rPr>
        <w:b/>
        <w:sz w:val="24"/>
        <w:szCs w:val="24"/>
      </w:rPr>
    </w:pPr>
    <w:r w:rsidRPr="00DC5326">
      <w:rPr>
        <w:b/>
        <w:sz w:val="24"/>
        <w:szCs w:val="24"/>
      </w:rPr>
      <w:t xml:space="preserve">EAKR </w:t>
    </w:r>
    <w:r w:rsidR="005F5882" w:rsidRPr="00DC5326">
      <w:rPr>
        <w:b/>
        <w:sz w:val="24"/>
        <w:szCs w:val="24"/>
      </w:rPr>
      <w:t>Hankekohtaiset tuotosindikaattorit</w:t>
    </w:r>
    <w:r w:rsidR="00DD4311">
      <w:rPr>
        <w:b/>
        <w:sz w:val="24"/>
        <w:szCs w:val="24"/>
      </w:rPr>
      <w:tab/>
    </w:r>
    <w:r w:rsidR="00DD4311">
      <w:rPr>
        <w:b/>
        <w:sz w:val="24"/>
        <w:szCs w:val="24"/>
      </w:rPr>
      <w:tab/>
    </w:r>
    <w:r w:rsidR="00DD4311">
      <w:rPr>
        <w:b/>
        <w:sz w:val="24"/>
        <w:szCs w:val="24"/>
      </w:rPr>
      <w:tab/>
    </w:r>
    <w:r w:rsidR="00DD4311">
      <w:rPr>
        <w:b/>
        <w:sz w:val="24"/>
        <w:szCs w:val="24"/>
      </w:rPr>
      <w:tab/>
    </w:r>
    <w:r w:rsidR="00DD4311">
      <w:rPr>
        <w:b/>
        <w:sz w:val="24"/>
        <w:szCs w:val="24"/>
      </w:rPr>
      <w:tab/>
    </w:r>
    <w:r w:rsidR="00DD4311">
      <w:rPr>
        <w:b/>
        <w:sz w:val="24"/>
        <w:szCs w:val="24"/>
      </w:rPr>
      <w:tab/>
    </w:r>
    <w:r w:rsidR="005812ED">
      <w:rPr>
        <w:b/>
        <w:sz w:val="24"/>
        <w:szCs w:val="24"/>
      </w:rPr>
      <w:t>27.3</w:t>
    </w:r>
    <w:r w:rsidR="00DD4311">
      <w:rPr>
        <w:b/>
        <w:sz w:val="24"/>
        <w:szCs w:val="24"/>
      </w:rPr>
      <w:t>.2017</w:t>
    </w:r>
  </w:p>
  <w:p w:rsidR="005F5882" w:rsidRDefault="005F5882" w:rsidP="00BB77B7">
    <w:pPr>
      <w:pStyle w:val="Yltunnist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EB" w:rsidRDefault="00C45EE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545"/>
    <w:multiLevelType w:val="hybridMultilevel"/>
    <w:tmpl w:val="FF10BB16"/>
    <w:lvl w:ilvl="0" w:tplc="C8AC17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5CF6"/>
    <w:multiLevelType w:val="hybridMultilevel"/>
    <w:tmpl w:val="29B4246C"/>
    <w:lvl w:ilvl="0" w:tplc="8452DD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2"/>
    <w:rsid w:val="00003C3D"/>
    <w:rsid w:val="000158BB"/>
    <w:rsid w:val="00066CC1"/>
    <w:rsid w:val="000729C1"/>
    <w:rsid w:val="000D2310"/>
    <w:rsid w:val="000D5652"/>
    <w:rsid w:val="000E16C8"/>
    <w:rsid w:val="000E20B0"/>
    <w:rsid w:val="0010125C"/>
    <w:rsid w:val="001110BE"/>
    <w:rsid w:val="00121B46"/>
    <w:rsid w:val="00142B1C"/>
    <w:rsid w:val="0015394B"/>
    <w:rsid w:val="001D72A9"/>
    <w:rsid w:val="0022141B"/>
    <w:rsid w:val="00224042"/>
    <w:rsid w:val="00266930"/>
    <w:rsid w:val="002720B3"/>
    <w:rsid w:val="00275C9A"/>
    <w:rsid w:val="002F0D70"/>
    <w:rsid w:val="003C38E4"/>
    <w:rsid w:val="003C4377"/>
    <w:rsid w:val="003E7708"/>
    <w:rsid w:val="003F3D82"/>
    <w:rsid w:val="00447AF1"/>
    <w:rsid w:val="004519D9"/>
    <w:rsid w:val="0049061D"/>
    <w:rsid w:val="00496A9A"/>
    <w:rsid w:val="00514F8F"/>
    <w:rsid w:val="005449FF"/>
    <w:rsid w:val="005812ED"/>
    <w:rsid w:val="005F5882"/>
    <w:rsid w:val="0063731C"/>
    <w:rsid w:val="00646CE1"/>
    <w:rsid w:val="006972AE"/>
    <w:rsid w:val="006C7CF8"/>
    <w:rsid w:val="006D7B2B"/>
    <w:rsid w:val="007050D5"/>
    <w:rsid w:val="00762708"/>
    <w:rsid w:val="00765D03"/>
    <w:rsid w:val="00791CDE"/>
    <w:rsid w:val="007C514F"/>
    <w:rsid w:val="007F0210"/>
    <w:rsid w:val="0084214E"/>
    <w:rsid w:val="008429CA"/>
    <w:rsid w:val="008544BA"/>
    <w:rsid w:val="00856A92"/>
    <w:rsid w:val="00891C58"/>
    <w:rsid w:val="008A7A72"/>
    <w:rsid w:val="008E6C77"/>
    <w:rsid w:val="008F3F5E"/>
    <w:rsid w:val="00912F2F"/>
    <w:rsid w:val="00943689"/>
    <w:rsid w:val="00A368B1"/>
    <w:rsid w:val="00A5485D"/>
    <w:rsid w:val="00AC14EB"/>
    <w:rsid w:val="00AE2164"/>
    <w:rsid w:val="00B35FA6"/>
    <w:rsid w:val="00B42DCB"/>
    <w:rsid w:val="00B6523E"/>
    <w:rsid w:val="00B70AFC"/>
    <w:rsid w:val="00BA1F5B"/>
    <w:rsid w:val="00BB77B7"/>
    <w:rsid w:val="00BE4E53"/>
    <w:rsid w:val="00C4570B"/>
    <w:rsid w:val="00C45EEB"/>
    <w:rsid w:val="00C52D89"/>
    <w:rsid w:val="00C76659"/>
    <w:rsid w:val="00CE01BF"/>
    <w:rsid w:val="00CF7302"/>
    <w:rsid w:val="00D02380"/>
    <w:rsid w:val="00D10D39"/>
    <w:rsid w:val="00D24369"/>
    <w:rsid w:val="00D46C80"/>
    <w:rsid w:val="00D65B7A"/>
    <w:rsid w:val="00D82A1D"/>
    <w:rsid w:val="00D837AE"/>
    <w:rsid w:val="00DB6DB0"/>
    <w:rsid w:val="00DC4BB2"/>
    <w:rsid w:val="00DC5326"/>
    <w:rsid w:val="00DD4311"/>
    <w:rsid w:val="00EF3417"/>
    <w:rsid w:val="00F21183"/>
    <w:rsid w:val="00F47904"/>
    <w:rsid w:val="00F72967"/>
    <w:rsid w:val="00F854B5"/>
    <w:rsid w:val="00F92156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851B6D3-305C-4AFA-9F7C-019BED8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F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unhideWhenUsed/>
    <w:qFormat/>
    <w:rsid w:val="005F5882"/>
    <w:pPr>
      <w:spacing w:after="100" w:line="280" w:lineRule="atLeast"/>
      <w:outlineLvl w:val="2"/>
    </w:pPr>
    <w:rPr>
      <w:color w:val="82BE41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2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92156"/>
  </w:style>
  <w:style w:type="paragraph" w:styleId="Alatunniste">
    <w:name w:val="footer"/>
    <w:basedOn w:val="Normaali"/>
    <w:link w:val="AlatunnisteChar"/>
    <w:uiPriority w:val="99"/>
    <w:unhideWhenUsed/>
    <w:rsid w:val="00F92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92156"/>
  </w:style>
  <w:style w:type="paragraph" w:styleId="Seliteteksti">
    <w:name w:val="Balloon Text"/>
    <w:basedOn w:val="Normaali"/>
    <w:link w:val="SelitetekstiChar"/>
    <w:uiPriority w:val="99"/>
    <w:semiHidden/>
    <w:unhideWhenUsed/>
    <w:rsid w:val="000D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5652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rsid w:val="005F5882"/>
    <w:rPr>
      <w:rFonts w:asciiTheme="majorHAnsi" w:eastAsiaTheme="majorEastAsia" w:hAnsiTheme="majorHAnsi" w:cstheme="majorBidi"/>
      <w:b/>
      <w:bCs/>
      <w:color w:val="82BE41"/>
      <w:szCs w:val="2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F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5F588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F5882"/>
  </w:style>
  <w:style w:type="paragraph" w:styleId="Eivli">
    <w:name w:val="No Spacing"/>
    <w:uiPriority w:val="1"/>
    <w:qFormat/>
    <w:rsid w:val="005F5882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69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DF71-27A6-45AC-B706-3E40CB3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temohranmi1</dc:creator>
  <cp:lastModifiedBy>Mörk Pia</cp:lastModifiedBy>
  <cp:revision>2</cp:revision>
  <cp:lastPrinted>2015-05-11T09:34:00Z</cp:lastPrinted>
  <dcterms:created xsi:type="dcterms:W3CDTF">2018-08-30T13:36:00Z</dcterms:created>
  <dcterms:modified xsi:type="dcterms:W3CDTF">2018-08-30T13:36:00Z</dcterms:modified>
</cp:coreProperties>
</file>